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512C4" w14:textId="36A7BDCE" w:rsidR="000B45A2" w:rsidRDefault="00FA1A32" w:rsidP="002F793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Turney</w:t>
      </w:r>
      <w:proofErr w:type="spellEnd"/>
      <w:r w:rsidR="002F7935">
        <w:rPr>
          <w:rFonts w:ascii="Arial" w:hAnsi="Arial" w:cs="Arial"/>
          <w:b/>
          <w:sz w:val="28"/>
          <w:szCs w:val="28"/>
          <w:u w:val="single"/>
        </w:rPr>
        <w:t xml:space="preserve"> School</w:t>
      </w:r>
    </w:p>
    <w:p w14:paraId="6F2DCE21" w14:textId="77777777" w:rsidR="002F7935" w:rsidRDefault="002F7935" w:rsidP="002F793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49BB87" w14:textId="77777777" w:rsidR="002F7935" w:rsidRDefault="002F7935" w:rsidP="002F793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Pupil Premium Statement</w:t>
      </w:r>
    </w:p>
    <w:p w14:paraId="66AC077A" w14:textId="77777777" w:rsidR="002F7935" w:rsidRDefault="002F7935" w:rsidP="002F793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0A7C090" w14:textId="781CB778" w:rsidR="002F7935" w:rsidRDefault="001D5478" w:rsidP="002F79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2016-17</w:t>
      </w:r>
    </w:p>
    <w:p w14:paraId="6E934E12" w14:textId="77777777" w:rsidR="002F7935" w:rsidRDefault="002F7935" w:rsidP="002F7935">
      <w:pPr>
        <w:jc w:val="center"/>
        <w:rPr>
          <w:rFonts w:ascii="Arial" w:hAnsi="Arial" w:cs="Arial"/>
          <w:b/>
          <w:sz w:val="28"/>
          <w:szCs w:val="28"/>
        </w:rPr>
      </w:pPr>
    </w:p>
    <w:p w14:paraId="2426E8D3" w14:textId="77777777" w:rsidR="002F7935" w:rsidRPr="00A00FD4" w:rsidRDefault="00A00FD4" w:rsidP="002F7935">
      <w:pPr>
        <w:pStyle w:val="NormalWeb"/>
        <w:rPr>
          <w:rFonts w:ascii="Arial" w:hAnsi="Arial" w:cs="Arial"/>
          <w:b/>
        </w:rPr>
      </w:pPr>
      <w:r w:rsidRPr="00A00FD4">
        <w:rPr>
          <w:rFonts w:ascii="Arial" w:hAnsi="Arial" w:cs="Arial"/>
          <w:b/>
          <w:sz w:val="28"/>
          <w:szCs w:val="28"/>
        </w:rPr>
        <w:t xml:space="preserve">Overall </w:t>
      </w:r>
      <w:r w:rsidR="002F7935" w:rsidRPr="00A00FD4">
        <w:rPr>
          <w:rFonts w:ascii="Arial" w:hAnsi="Arial" w:cs="Arial"/>
          <w:b/>
          <w:sz w:val="28"/>
          <w:szCs w:val="28"/>
        </w:rPr>
        <w:t xml:space="preserve">Objectives: </w:t>
      </w:r>
    </w:p>
    <w:p w14:paraId="03BEA9DE" w14:textId="77777777" w:rsidR="002F7935" w:rsidRPr="002F7935" w:rsidRDefault="002F7935" w:rsidP="002F7935">
      <w:pPr>
        <w:pStyle w:val="NormalWeb"/>
        <w:rPr>
          <w:rFonts w:ascii="Arial" w:hAnsi="Arial" w:cs="Arial"/>
        </w:rPr>
      </w:pPr>
      <w:r w:rsidRPr="002F7935">
        <w:rPr>
          <w:rFonts w:ascii="Arial" w:hAnsi="Arial" w:cs="Arial"/>
          <w:sz w:val="24"/>
          <w:szCs w:val="24"/>
        </w:rPr>
        <w:t xml:space="preserve">To narrow the disadvantage gap by addressing inequalities and raising the attainment of those pupils from low-income families (based on Free School Meal ‘Ever 6’ entitlement) </w:t>
      </w:r>
    </w:p>
    <w:p w14:paraId="44875A80" w14:textId="77777777" w:rsidR="002F7935" w:rsidRDefault="002F7935" w:rsidP="002F7935">
      <w:pPr>
        <w:pStyle w:val="NormalWeb"/>
        <w:rPr>
          <w:rFonts w:ascii="Arial" w:hAnsi="Arial" w:cs="Arial"/>
          <w:sz w:val="24"/>
          <w:szCs w:val="24"/>
        </w:rPr>
      </w:pPr>
      <w:r w:rsidRPr="002F7935">
        <w:rPr>
          <w:rFonts w:ascii="Arial" w:hAnsi="Arial" w:cs="Arial"/>
          <w:sz w:val="24"/>
          <w:szCs w:val="24"/>
        </w:rPr>
        <w:t xml:space="preserve">To provide additional support to identified students resulting in students being able to: </w:t>
      </w:r>
    </w:p>
    <w:p w14:paraId="3A75E2D7" w14:textId="77777777" w:rsidR="001D5478" w:rsidRDefault="001D5478" w:rsidP="002F7935">
      <w:pPr>
        <w:pStyle w:val="NormalWeb"/>
        <w:rPr>
          <w:rFonts w:ascii="Arial" w:hAnsi="Arial" w:cs="Arial"/>
          <w:sz w:val="24"/>
          <w:szCs w:val="24"/>
        </w:rPr>
      </w:pPr>
    </w:p>
    <w:p w14:paraId="1AFE16C2" w14:textId="04A58C71" w:rsidR="001D5478" w:rsidRPr="001D5478" w:rsidRDefault="001D5478" w:rsidP="001D5478">
      <w:pPr>
        <w:pStyle w:val="NormalWeb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Improve levels of attainment and progress</w:t>
      </w:r>
    </w:p>
    <w:p w14:paraId="3AB3DC5D" w14:textId="2C6114C8" w:rsidR="001D5478" w:rsidRPr="001D5478" w:rsidRDefault="001D5478" w:rsidP="001D5478">
      <w:pPr>
        <w:pStyle w:val="NormalWeb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Narrow and close attainment gaps</w:t>
      </w:r>
    </w:p>
    <w:p w14:paraId="176F857F" w14:textId="2367069D" w:rsidR="001D5478" w:rsidRDefault="001D5478" w:rsidP="001D5478">
      <w:pPr>
        <w:pStyle w:val="NormalWeb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Increase access to the curriculum</w:t>
      </w:r>
    </w:p>
    <w:p w14:paraId="5E0973CF" w14:textId="4275733A" w:rsidR="001D5478" w:rsidRPr="001D5478" w:rsidRDefault="001D5478" w:rsidP="001D5478">
      <w:pPr>
        <w:pStyle w:val="NormalWeb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To improve healthy life styles and healthy eating as part of life and independent living and developing the use of PECS to communicate.</w:t>
      </w:r>
    </w:p>
    <w:p w14:paraId="183CDD9E" w14:textId="7EE0C2F0" w:rsidR="00FA1A32" w:rsidRDefault="001D5478" w:rsidP="001D5478">
      <w:pPr>
        <w:pStyle w:val="NormalWeb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551C3E8" w14:textId="77777777" w:rsidR="002F7935" w:rsidRDefault="002F7935" w:rsidP="002F7935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Pupil Premium Grant:</w:t>
      </w:r>
    </w:p>
    <w:p w14:paraId="3CD585E8" w14:textId="72070AE4" w:rsidR="002F7935" w:rsidRDefault="004433A3" w:rsidP="002F7935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£126,304</w:t>
      </w:r>
    </w:p>
    <w:p w14:paraId="667EDAF6" w14:textId="77777777" w:rsidR="002F7935" w:rsidRDefault="002F7935" w:rsidP="002F7935">
      <w:pPr>
        <w:pStyle w:val="NormalWeb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Objectives and Expenditure</w:t>
      </w:r>
    </w:p>
    <w:p w14:paraId="2BA30CB9" w14:textId="77777777" w:rsidR="00FF6777" w:rsidRDefault="00FF6777" w:rsidP="002F7935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626C4F">
        <w:rPr>
          <w:rFonts w:ascii="Arial" w:hAnsi="Arial" w:cs="Arial"/>
          <w:sz w:val="28"/>
          <w:szCs w:val="28"/>
        </w:rPr>
        <w:t>To improve</w:t>
      </w:r>
      <w:r>
        <w:rPr>
          <w:rFonts w:ascii="Arial" w:hAnsi="Arial" w:cs="Arial"/>
          <w:sz w:val="28"/>
          <w:szCs w:val="28"/>
        </w:rPr>
        <w:t xml:space="preserve"> pupil progress in communication and literacy:</w:t>
      </w:r>
    </w:p>
    <w:p w14:paraId="14D4D8AA" w14:textId="61AC3412" w:rsidR="00FF6777" w:rsidRPr="001D5478" w:rsidRDefault="00FF6777" w:rsidP="001D5478">
      <w:pPr>
        <w:pStyle w:val="NormalWeb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</w:t>
      </w:r>
      <w:r w:rsidR="00FA1A32">
        <w:rPr>
          <w:rFonts w:ascii="Arial" w:hAnsi="Arial" w:cs="Arial"/>
          <w:sz w:val="28"/>
          <w:szCs w:val="28"/>
        </w:rPr>
        <w:t>ech and language therapy £15,000</w:t>
      </w:r>
    </w:p>
    <w:p w14:paraId="3D9B9437" w14:textId="4E7232CA" w:rsidR="000F0E78" w:rsidRDefault="000F0E78" w:rsidP="00FF6777">
      <w:pPr>
        <w:pStyle w:val="NormalWeb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Specialist spee</w:t>
      </w:r>
      <w:r w:rsidR="00231BB7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h and langua</w:t>
      </w:r>
      <w:r w:rsidR="001D5478">
        <w:rPr>
          <w:rFonts w:ascii="Arial" w:hAnsi="Arial" w:cs="Arial"/>
          <w:sz w:val="28"/>
          <w:szCs w:val="28"/>
        </w:rPr>
        <w:t>ge communication assistants. £53,833</w:t>
      </w:r>
    </w:p>
    <w:p w14:paraId="4488B1BF" w14:textId="77777777" w:rsidR="00FF6777" w:rsidRDefault="00FF6777" w:rsidP="00FF6777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626C4F">
        <w:rPr>
          <w:rFonts w:ascii="Arial" w:hAnsi="Arial" w:cs="Arial"/>
          <w:sz w:val="28"/>
          <w:szCs w:val="28"/>
        </w:rPr>
        <w:t>To improve access to the curriculum through a meaningful   learning environment:</w:t>
      </w:r>
    </w:p>
    <w:p w14:paraId="4B17CADF" w14:textId="175125D6" w:rsidR="00626C4F" w:rsidRDefault="00626C4F" w:rsidP="00626C4F">
      <w:pPr>
        <w:pStyle w:val="NormalWeb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1D5478">
        <w:rPr>
          <w:rFonts w:ascii="Arial" w:hAnsi="Arial" w:cs="Arial"/>
          <w:sz w:val="28"/>
          <w:szCs w:val="28"/>
        </w:rPr>
        <w:t>ccupational therapy £15,000</w:t>
      </w:r>
    </w:p>
    <w:p w14:paraId="778D0C9F" w14:textId="723BECE6" w:rsidR="00FA1A32" w:rsidRDefault="001D5478" w:rsidP="00626C4F">
      <w:pPr>
        <w:pStyle w:val="NormalWeb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Educational Psychologist £7,0</w:t>
      </w:r>
      <w:r w:rsidR="009C76C4">
        <w:rPr>
          <w:rFonts w:ascii="Arial" w:hAnsi="Arial" w:cs="Arial"/>
          <w:sz w:val="28"/>
          <w:szCs w:val="28"/>
        </w:rPr>
        <w:t>00</w:t>
      </w:r>
    </w:p>
    <w:p w14:paraId="16145FCA" w14:textId="28BE1D36" w:rsidR="00FB09D0" w:rsidRDefault="004433A3" w:rsidP="00626C4F">
      <w:pPr>
        <w:pStyle w:val="NormalWeb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Intensive Interaction £24,000</w:t>
      </w:r>
    </w:p>
    <w:p w14:paraId="00E2CCC0" w14:textId="65A9D166" w:rsidR="000F0E78" w:rsidRDefault="000F0E78" w:rsidP="009C76C4">
      <w:pPr>
        <w:pStyle w:val="NormalWeb"/>
        <w:ind w:left="880"/>
        <w:rPr>
          <w:rFonts w:ascii="Arial" w:hAnsi="Arial" w:cs="Arial"/>
          <w:sz w:val="28"/>
          <w:szCs w:val="28"/>
        </w:rPr>
      </w:pPr>
    </w:p>
    <w:p w14:paraId="144517CB" w14:textId="77777777" w:rsidR="00190F5A" w:rsidRDefault="00190F5A" w:rsidP="00FA1A32">
      <w:pPr>
        <w:pStyle w:val="NormalWeb"/>
        <w:rPr>
          <w:rFonts w:ascii="Arial" w:hAnsi="Arial" w:cs="Arial"/>
          <w:sz w:val="28"/>
          <w:szCs w:val="28"/>
        </w:rPr>
      </w:pPr>
    </w:p>
    <w:p w14:paraId="6ACEA8B9" w14:textId="0F3BE555" w:rsidR="00626C4F" w:rsidRDefault="00FA1A32" w:rsidP="00FA1A32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0F0E78">
        <w:rPr>
          <w:rFonts w:ascii="Arial" w:hAnsi="Arial" w:cs="Arial"/>
          <w:sz w:val="28"/>
          <w:szCs w:val="28"/>
        </w:rPr>
        <w:t xml:space="preserve">To encourage healthy eating and </w:t>
      </w:r>
      <w:proofErr w:type="gramStart"/>
      <w:r w:rsidR="000F0E78">
        <w:rPr>
          <w:rFonts w:ascii="Arial" w:hAnsi="Arial" w:cs="Arial"/>
          <w:sz w:val="28"/>
          <w:szCs w:val="28"/>
        </w:rPr>
        <w:t>well-being</w:t>
      </w:r>
      <w:proofErr w:type="gramEnd"/>
      <w:r w:rsidR="000F0E78">
        <w:rPr>
          <w:rFonts w:ascii="Arial" w:hAnsi="Arial" w:cs="Arial"/>
          <w:sz w:val="28"/>
          <w:szCs w:val="28"/>
        </w:rPr>
        <w:t xml:space="preserve"> through b</w:t>
      </w:r>
      <w:r>
        <w:rPr>
          <w:rFonts w:ascii="Arial" w:hAnsi="Arial" w:cs="Arial"/>
          <w:sz w:val="28"/>
          <w:szCs w:val="28"/>
        </w:rPr>
        <w:t>reakfast Club and fruit snack</w:t>
      </w:r>
    </w:p>
    <w:p w14:paraId="39AE79D9" w14:textId="546BF1B1" w:rsidR="00190F5A" w:rsidRDefault="00190F5A" w:rsidP="00190F5A">
      <w:pPr>
        <w:pStyle w:val="NormalWeb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Fruit £1</w:t>
      </w:r>
      <w:r w:rsidR="009C76C4">
        <w:rPr>
          <w:rFonts w:ascii="Arial" w:hAnsi="Arial" w:cs="Arial"/>
          <w:sz w:val="28"/>
          <w:szCs w:val="28"/>
        </w:rPr>
        <w:t>,7</w:t>
      </w:r>
      <w:r>
        <w:rPr>
          <w:rFonts w:ascii="Arial" w:hAnsi="Arial" w:cs="Arial"/>
          <w:sz w:val="28"/>
          <w:szCs w:val="28"/>
        </w:rPr>
        <w:t>55</w:t>
      </w:r>
    </w:p>
    <w:p w14:paraId="0763A93F" w14:textId="56E63D48" w:rsidR="00190F5A" w:rsidRDefault="00190F5A" w:rsidP="00190F5A">
      <w:pPr>
        <w:pStyle w:val="NormalWeb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Breakfast club £5,510</w:t>
      </w:r>
    </w:p>
    <w:p w14:paraId="14EAF1A6" w14:textId="77777777" w:rsidR="00190F5A" w:rsidRDefault="00190F5A" w:rsidP="00FA1A32">
      <w:pPr>
        <w:pStyle w:val="NormalWeb"/>
        <w:rPr>
          <w:rFonts w:ascii="Arial" w:hAnsi="Arial" w:cs="Arial"/>
          <w:sz w:val="28"/>
          <w:szCs w:val="28"/>
        </w:rPr>
      </w:pPr>
    </w:p>
    <w:p w14:paraId="46CAD761" w14:textId="2531FC3B" w:rsidR="00A00FD4" w:rsidRPr="00FA1A32" w:rsidRDefault="00A00FD4" w:rsidP="00190F5A">
      <w:pPr>
        <w:pStyle w:val="NormalWeb"/>
        <w:ind w:left="1600"/>
        <w:rPr>
          <w:rFonts w:ascii="Arial" w:hAnsi="Arial" w:cs="Arial"/>
          <w:sz w:val="28"/>
          <w:szCs w:val="28"/>
        </w:rPr>
      </w:pPr>
    </w:p>
    <w:p w14:paraId="6EB582CC" w14:textId="765F9CB0" w:rsidR="00A00FD4" w:rsidRDefault="00A00FD4" w:rsidP="00A00FD4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Continu</w:t>
      </w:r>
      <w:r w:rsidR="00FA1A32">
        <w:rPr>
          <w:rFonts w:ascii="Arial" w:hAnsi="Arial" w:cs="Arial"/>
          <w:sz w:val="28"/>
          <w:szCs w:val="28"/>
        </w:rPr>
        <w:t>ed provision to develop work,</w:t>
      </w:r>
      <w:r>
        <w:rPr>
          <w:rFonts w:ascii="Arial" w:hAnsi="Arial" w:cs="Arial"/>
          <w:sz w:val="28"/>
          <w:szCs w:val="28"/>
        </w:rPr>
        <w:t xml:space="preserve"> independent living</w:t>
      </w:r>
      <w:r w:rsidR="00FB09D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skills:</w:t>
      </w:r>
    </w:p>
    <w:p w14:paraId="311836E5" w14:textId="07D9BD6D" w:rsidR="00FB09D0" w:rsidRDefault="00FB09D0" w:rsidP="00FB09D0">
      <w:pPr>
        <w:pStyle w:val="NormalWeb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Life skills sessions £6,000</w:t>
      </w:r>
    </w:p>
    <w:p w14:paraId="207362B5" w14:textId="059E752D" w:rsidR="004433A3" w:rsidRDefault="004433A3" w:rsidP="00FB09D0">
      <w:pPr>
        <w:pStyle w:val="NormalWeb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Roots and Shoots  £2,206</w:t>
      </w:r>
    </w:p>
    <w:p w14:paraId="1723D1FE" w14:textId="77777777" w:rsidR="00F23C26" w:rsidRDefault="00F23C26" w:rsidP="00F23C26">
      <w:pPr>
        <w:pStyle w:val="NormalWeb"/>
        <w:rPr>
          <w:rFonts w:ascii="Arial" w:hAnsi="Arial" w:cs="Arial"/>
          <w:sz w:val="28"/>
          <w:szCs w:val="28"/>
        </w:rPr>
      </w:pPr>
    </w:p>
    <w:p w14:paraId="543BAF40" w14:textId="3BD2B4F5" w:rsidR="00F23C26" w:rsidRDefault="00F23C26" w:rsidP="00F23C26">
      <w:pPr>
        <w:pStyle w:val="NormalWeb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Primary PE </w:t>
      </w:r>
      <w:r w:rsidR="005C18DA">
        <w:rPr>
          <w:rFonts w:ascii="Arial" w:hAnsi="Arial" w:cs="Arial"/>
          <w:b/>
          <w:sz w:val="28"/>
          <w:szCs w:val="28"/>
          <w:u w:val="single"/>
        </w:rPr>
        <w:t>and Sports Grant</w:t>
      </w:r>
    </w:p>
    <w:p w14:paraId="53A6A9F3" w14:textId="1D74E124" w:rsidR="005C18DA" w:rsidRDefault="005C18DA" w:rsidP="005C18DA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£8,273</w:t>
      </w:r>
    </w:p>
    <w:p w14:paraId="62D6EB83" w14:textId="3E1A1EF8" w:rsidR="005C18DA" w:rsidRDefault="005C18DA" w:rsidP="005C18DA">
      <w:pPr>
        <w:pStyle w:val="NormalWeb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Re-bound therapy equipment and training</w:t>
      </w:r>
      <w:r w:rsidR="00B14EFE">
        <w:rPr>
          <w:rFonts w:ascii="Arial" w:hAnsi="Arial" w:cs="Arial"/>
          <w:sz w:val="28"/>
          <w:szCs w:val="28"/>
        </w:rPr>
        <w:t xml:space="preserve"> £309</w:t>
      </w:r>
    </w:p>
    <w:p w14:paraId="4293E08B" w14:textId="56192020" w:rsidR="00B14EFE" w:rsidRDefault="00B14EFE" w:rsidP="005C18DA">
      <w:pPr>
        <w:pStyle w:val="NormalWeb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Primary bikes £1,000</w:t>
      </w:r>
    </w:p>
    <w:p w14:paraId="0B22EE35" w14:textId="0517D965" w:rsidR="00B14EFE" w:rsidRDefault="00B14EFE" w:rsidP="005C18DA">
      <w:pPr>
        <w:pStyle w:val="NormalWeb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Yoga for autism</w:t>
      </w:r>
      <w:r w:rsidR="00995B23">
        <w:rPr>
          <w:rFonts w:ascii="Arial" w:hAnsi="Arial" w:cs="Arial"/>
          <w:sz w:val="28"/>
          <w:szCs w:val="28"/>
        </w:rPr>
        <w:t xml:space="preserve"> £206</w:t>
      </w:r>
    </w:p>
    <w:p w14:paraId="1EB0F0F0" w14:textId="1627B636" w:rsidR="00995B23" w:rsidRDefault="00995B23" w:rsidP="005C18DA">
      <w:pPr>
        <w:pStyle w:val="NormalWeb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KS1 Swimming lessons £6,748</w:t>
      </w:r>
      <w:bookmarkStart w:id="0" w:name="_GoBack"/>
      <w:bookmarkEnd w:id="0"/>
    </w:p>
    <w:p w14:paraId="26EB1E92" w14:textId="1C715343" w:rsidR="005C18DA" w:rsidRPr="005C18DA" w:rsidRDefault="005C18DA" w:rsidP="00B14EFE">
      <w:pPr>
        <w:pStyle w:val="NormalWeb"/>
        <w:ind w:left="720"/>
        <w:rPr>
          <w:rFonts w:ascii="Arial" w:hAnsi="Arial" w:cs="Arial"/>
          <w:sz w:val="28"/>
          <w:szCs w:val="28"/>
        </w:rPr>
      </w:pPr>
    </w:p>
    <w:p w14:paraId="47FC92AE" w14:textId="77777777" w:rsidR="005C18DA" w:rsidRDefault="005C18DA" w:rsidP="00F23C26">
      <w:pPr>
        <w:pStyle w:val="NormalWeb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45C2215" w14:textId="77777777" w:rsidR="005C18DA" w:rsidRPr="006F4905" w:rsidRDefault="005C18DA" w:rsidP="005C18DA">
      <w:pPr>
        <w:pStyle w:val="NormalWeb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F4905">
        <w:rPr>
          <w:rFonts w:ascii="Arial" w:hAnsi="Arial" w:cs="Arial"/>
          <w:b/>
          <w:sz w:val="24"/>
          <w:szCs w:val="24"/>
          <w:u w:val="single"/>
        </w:rPr>
        <w:t>Year 7 Catch Grant</w:t>
      </w:r>
      <w:r>
        <w:rPr>
          <w:rFonts w:ascii="Arial" w:hAnsi="Arial" w:cs="Arial"/>
          <w:b/>
          <w:sz w:val="24"/>
          <w:szCs w:val="24"/>
          <w:u w:val="single"/>
        </w:rPr>
        <w:t xml:space="preserve"> 2016-17</w:t>
      </w:r>
    </w:p>
    <w:p w14:paraId="3F940A28" w14:textId="6DAF53FB" w:rsidR="005C18DA" w:rsidRDefault="005C18DA" w:rsidP="005C18DA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£2,500</w:t>
      </w:r>
    </w:p>
    <w:p w14:paraId="6D944F33" w14:textId="7A0CAF1B" w:rsidR="005C18DA" w:rsidRDefault="005C18DA" w:rsidP="005C18DA">
      <w:pPr>
        <w:pStyle w:val="NormalWeb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Objectives and Expenditure</w:t>
      </w:r>
    </w:p>
    <w:p w14:paraId="5124B77C" w14:textId="13446A2D" w:rsidR="005C18DA" w:rsidRDefault="005C18DA" w:rsidP="005C18DA">
      <w:pPr>
        <w:pStyle w:val="NormalWeb"/>
        <w:numPr>
          <w:ilvl w:val="0"/>
          <w:numId w:val="15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develop phonic and early reading skills £2,500 reading consultant and reading books.</w:t>
      </w:r>
    </w:p>
    <w:p w14:paraId="7A35B925" w14:textId="77777777" w:rsidR="005C18DA" w:rsidRPr="005C18DA" w:rsidRDefault="005C18DA" w:rsidP="005C18DA">
      <w:pPr>
        <w:pStyle w:val="NormalWeb"/>
        <w:rPr>
          <w:rFonts w:ascii="Arial" w:hAnsi="Arial" w:cs="Arial"/>
          <w:b/>
          <w:sz w:val="28"/>
          <w:szCs w:val="28"/>
        </w:rPr>
      </w:pPr>
    </w:p>
    <w:p w14:paraId="71645A42" w14:textId="77777777" w:rsidR="007F79F9" w:rsidRDefault="007F79F9" w:rsidP="007F79F9">
      <w:pPr>
        <w:pStyle w:val="NormalWeb"/>
        <w:rPr>
          <w:rFonts w:ascii="Arial" w:hAnsi="Arial" w:cs="Arial"/>
          <w:sz w:val="28"/>
          <w:szCs w:val="28"/>
        </w:rPr>
      </w:pPr>
    </w:p>
    <w:p w14:paraId="31E7986E" w14:textId="15BA8F4D" w:rsidR="007F79F9" w:rsidRDefault="007F79F9" w:rsidP="007F79F9">
      <w:pPr>
        <w:pStyle w:val="NormalWeb"/>
        <w:rPr>
          <w:rFonts w:ascii="Arial" w:hAnsi="Arial" w:cs="Arial"/>
          <w:b/>
          <w:sz w:val="28"/>
          <w:szCs w:val="28"/>
          <w:u w:val="single"/>
        </w:rPr>
      </w:pPr>
    </w:p>
    <w:p w14:paraId="1CCF7095" w14:textId="77777777" w:rsidR="007F79F9" w:rsidRPr="007F79F9" w:rsidRDefault="007F79F9" w:rsidP="007F79F9">
      <w:pPr>
        <w:pStyle w:val="NormalWeb"/>
        <w:rPr>
          <w:rFonts w:ascii="Arial" w:hAnsi="Arial" w:cs="Arial"/>
          <w:b/>
          <w:sz w:val="28"/>
          <w:szCs w:val="28"/>
          <w:u w:val="single"/>
        </w:rPr>
      </w:pPr>
    </w:p>
    <w:p w14:paraId="4495B32A" w14:textId="17C21A94" w:rsidR="00A00FD4" w:rsidRDefault="00A00FD4" w:rsidP="00FA1A32">
      <w:pPr>
        <w:pStyle w:val="NormalWeb"/>
        <w:ind w:left="720"/>
        <w:rPr>
          <w:rFonts w:ascii="Arial" w:hAnsi="Arial" w:cs="Arial"/>
          <w:sz w:val="28"/>
          <w:szCs w:val="28"/>
        </w:rPr>
      </w:pPr>
    </w:p>
    <w:p w14:paraId="3E0724E7" w14:textId="77777777" w:rsidR="00FF6777" w:rsidRDefault="00FF6777" w:rsidP="00FF6777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331F992C" w14:textId="77777777" w:rsidR="00FF6777" w:rsidRPr="00FF6777" w:rsidRDefault="00FF6777" w:rsidP="002F7935">
      <w:pPr>
        <w:pStyle w:val="NormalWeb"/>
        <w:rPr>
          <w:rFonts w:ascii="Arial" w:hAnsi="Arial" w:cs="Arial"/>
          <w:sz w:val="28"/>
          <w:szCs w:val="28"/>
        </w:rPr>
      </w:pPr>
    </w:p>
    <w:p w14:paraId="5E43EBFF" w14:textId="77777777" w:rsidR="002F7935" w:rsidRPr="002F7935" w:rsidRDefault="002F7935" w:rsidP="002F7935">
      <w:pPr>
        <w:pStyle w:val="NormalWeb"/>
        <w:rPr>
          <w:rFonts w:ascii="Arial" w:hAnsi="Arial" w:cs="Arial"/>
          <w:b/>
          <w:sz w:val="28"/>
          <w:szCs w:val="28"/>
        </w:rPr>
      </w:pPr>
    </w:p>
    <w:tbl>
      <w:tblPr>
        <w:tblW w:w="293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2252"/>
      </w:tblGrid>
      <w:tr w:rsidR="00190F5A" w14:paraId="5DD649D5" w14:textId="77777777" w:rsidTr="00190F5A">
        <w:tc>
          <w:tcPr>
            <w:tcW w:w="684" w:type="dxa"/>
            <w:vAlign w:val="center"/>
          </w:tcPr>
          <w:p w14:paraId="0ABA11E2" w14:textId="77777777" w:rsidR="00190F5A" w:rsidRDefault="00190F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32553"/>
                <w:sz w:val="32"/>
                <w:szCs w:val="32"/>
                <w:u w:color="032553"/>
              </w:rPr>
            </w:pPr>
          </w:p>
        </w:tc>
        <w:tc>
          <w:tcPr>
            <w:tcW w:w="2252" w:type="dxa"/>
            <w:vAlign w:val="center"/>
          </w:tcPr>
          <w:p w14:paraId="1F4CBC08" w14:textId="77777777" w:rsidR="00190F5A" w:rsidRDefault="00190F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32553"/>
                <w:sz w:val="32"/>
                <w:szCs w:val="32"/>
                <w:u w:color="032553"/>
              </w:rPr>
            </w:pPr>
          </w:p>
        </w:tc>
      </w:tr>
      <w:tr w:rsidR="00190F5A" w14:paraId="32603CD1" w14:textId="77777777" w:rsidTr="00190F5A">
        <w:tblPrEx>
          <w:tblBorders>
            <w:top w:val="none" w:sz="0" w:space="0" w:color="auto"/>
          </w:tblBorders>
        </w:tblPrEx>
        <w:tc>
          <w:tcPr>
            <w:tcW w:w="684" w:type="dxa"/>
            <w:vAlign w:val="center"/>
          </w:tcPr>
          <w:p w14:paraId="7B69ED98" w14:textId="77777777" w:rsidR="00190F5A" w:rsidRDefault="00190F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32553"/>
                <w:sz w:val="32"/>
                <w:szCs w:val="32"/>
                <w:u w:color="032553"/>
              </w:rPr>
            </w:pPr>
          </w:p>
        </w:tc>
        <w:tc>
          <w:tcPr>
            <w:tcW w:w="2252" w:type="dxa"/>
            <w:vAlign w:val="center"/>
          </w:tcPr>
          <w:p w14:paraId="29CCD6FC" w14:textId="77777777" w:rsidR="00190F5A" w:rsidRDefault="00190F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32553"/>
                <w:sz w:val="32"/>
                <w:szCs w:val="32"/>
                <w:u w:color="032553"/>
              </w:rPr>
            </w:pPr>
          </w:p>
        </w:tc>
      </w:tr>
      <w:tr w:rsidR="00190F5A" w14:paraId="5B4C80F8" w14:textId="77777777" w:rsidTr="00190F5A">
        <w:tblPrEx>
          <w:tblBorders>
            <w:top w:val="none" w:sz="0" w:space="0" w:color="auto"/>
          </w:tblBorders>
        </w:tblPrEx>
        <w:tc>
          <w:tcPr>
            <w:tcW w:w="684" w:type="dxa"/>
            <w:vAlign w:val="center"/>
          </w:tcPr>
          <w:p w14:paraId="6498A136" w14:textId="77777777" w:rsidR="00190F5A" w:rsidRDefault="00190F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32553"/>
                <w:sz w:val="32"/>
                <w:szCs w:val="32"/>
                <w:u w:color="032553"/>
              </w:rPr>
            </w:pPr>
          </w:p>
        </w:tc>
        <w:tc>
          <w:tcPr>
            <w:tcW w:w="2252" w:type="dxa"/>
            <w:vAlign w:val="center"/>
          </w:tcPr>
          <w:p w14:paraId="4E6D89CE" w14:textId="08E37081" w:rsidR="00190F5A" w:rsidRDefault="00190F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32553"/>
                <w:sz w:val="32"/>
                <w:szCs w:val="32"/>
                <w:u w:color="032553"/>
              </w:rPr>
            </w:pPr>
          </w:p>
        </w:tc>
      </w:tr>
      <w:tr w:rsidR="00190F5A" w14:paraId="581C882C" w14:textId="77777777" w:rsidTr="00190F5A">
        <w:tblPrEx>
          <w:tblBorders>
            <w:top w:val="none" w:sz="0" w:space="0" w:color="auto"/>
          </w:tblBorders>
        </w:tblPrEx>
        <w:tc>
          <w:tcPr>
            <w:tcW w:w="684" w:type="dxa"/>
            <w:vAlign w:val="center"/>
          </w:tcPr>
          <w:p w14:paraId="16D925E6" w14:textId="77777777" w:rsidR="00190F5A" w:rsidRDefault="00190F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32553"/>
                <w:sz w:val="32"/>
                <w:szCs w:val="32"/>
                <w:u w:color="032553"/>
              </w:rPr>
            </w:pPr>
          </w:p>
        </w:tc>
        <w:tc>
          <w:tcPr>
            <w:tcW w:w="2252" w:type="dxa"/>
            <w:tcBorders>
              <w:top w:val="single" w:sz="5" w:space="0" w:color="000000"/>
              <w:bottom w:val="single" w:sz="21" w:space="0" w:color="000000"/>
            </w:tcBorders>
            <w:vAlign w:val="center"/>
          </w:tcPr>
          <w:p w14:paraId="238FA0E7" w14:textId="373860B9" w:rsidR="00190F5A" w:rsidRDefault="00190F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32553"/>
                <w:sz w:val="32"/>
                <w:szCs w:val="32"/>
                <w:u w:color="032553"/>
              </w:rPr>
            </w:pPr>
            <w:r>
              <w:rPr>
                <w:rFonts w:ascii="Calibri" w:hAnsi="Calibri" w:cs="Calibri"/>
                <w:b/>
                <w:bCs/>
                <w:color w:val="032553"/>
                <w:sz w:val="30"/>
                <w:szCs w:val="30"/>
                <w:u w:color="032553"/>
              </w:rPr>
              <w:t> </w:t>
            </w:r>
          </w:p>
        </w:tc>
      </w:tr>
      <w:tr w:rsidR="00190F5A" w14:paraId="374C4555" w14:textId="77777777" w:rsidTr="00190F5A">
        <w:tblPrEx>
          <w:tblBorders>
            <w:top w:val="none" w:sz="0" w:space="0" w:color="auto"/>
          </w:tblBorders>
        </w:tblPrEx>
        <w:tc>
          <w:tcPr>
            <w:tcW w:w="684" w:type="dxa"/>
            <w:vAlign w:val="center"/>
          </w:tcPr>
          <w:p w14:paraId="0AD9E4F1" w14:textId="77777777" w:rsidR="00190F5A" w:rsidRDefault="00190F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32553"/>
                <w:sz w:val="32"/>
                <w:szCs w:val="32"/>
                <w:u w:color="032553"/>
              </w:rPr>
            </w:pPr>
          </w:p>
        </w:tc>
        <w:tc>
          <w:tcPr>
            <w:tcW w:w="2252" w:type="dxa"/>
            <w:vAlign w:val="center"/>
          </w:tcPr>
          <w:p w14:paraId="64309836" w14:textId="77777777" w:rsidR="00190F5A" w:rsidRDefault="00190F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32553"/>
                <w:sz w:val="32"/>
                <w:szCs w:val="32"/>
                <w:u w:color="032553"/>
              </w:rPr>
            </w:pPr>
          </w:p>
        </w:tc>
      </w:tr>
      <w:tr w:rsidR="00190F5A" w14:paraId="57D28C53" w14:textId="77777777" w:rsidTr="00190F5A">
        <w:tc>
          <w:tcPr>
            <w:tcW w:w="684" w:type="dxa"/>
            <w:vAlign w:val="center"/>
          </w:tcPr>
          <w:p w14:paraId="7EAA50B7" w14:textId="77777777" w:rsidR="00190F5A" w:rsidRDefault="00190F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32553"/>
                <w:sz w:val="32"/>
                <w:szCs w:val="32"/>
                <w:u w:color="032553"/>
              </w:rPr>
            </w:pPr>
          </w:p>
        </w:tc>
        <w:tc>
          <w:tcPr>
            <w:tcW w:w="2252" w:type="dxa"/>
            <w:vAlign w:val="center"/>
          </w:tcPr>
          <w:p w14:paraId="66E77078" w14:textId="77777777" w:rsidR="00190F5A" w:rsidRDefault="00190F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32553"/>
                <w:sz w:val="32"/>
                <w:szCs w:val="32"/>
                <w:u w:color="032553"/>
              </w:rPr>
            </w:pPr>
          </w:p>
        </w:tc>
      </w:tr>
    </w:tbl>
    <w:p w14:paraId="6EC18C9F" w14:textId="435E3919" w:rsidR="002F7935" w:rsidRPr="002F7935" w:rsidRDefault="00FA1A32" w:rsidP="002F7935">
      <w:pPr>
        <w:rPr>
          <w:rFonts w:ascii="Arial" w:hAnsi="Arial" w:cs="Arial"/>
          <w:b/>
          <w:sz w:val="28"/>
          <w:szCs w:val="28"/>
        </w:rPr>
      </w:pPr>
      <w:r>
        <w:rPr>
          <w:rFonts w:ascii="Calibri" w:hAnsi="Calibri" w:cs="Calibri"/>
          <w:color w:val="032553"/>
          <w:sz w:val="32"/>
          <w:szCs w:val="32"/>
          <w:u w:color="032553"/>
        </w:rPr>
        <w:t> </w:t>
      </w:r>
    </w:p>
    <w:sectPr w:rsidR="002F7935" w:rsidRPr="002F7935" w:rsidSect="000B45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6DA"/>
    <w:multiLevelType w:val="multilevel"/>
    <w:tmpl w:val="440E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F7B34"/>
    <w:multiLevelType w:val="hybridMultilevel"/>
    <w:tmpl w:val="96DA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E2E0B"/>
    <w:multiLevelType w:val="hybridMultilevel"/>
    <w:tmpl w:val="3FD6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6455B"/>
    <w:multiLevelType w:val="hybridMultilevel"/>
    <w:tmpl w:val="F6FCC82E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4">
    <w:nsid w:val="133A5C53"/>
    <w:multiLevelType w:val="hybridMultilevel"/>
    <w:tmpl w:val="39EEB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30698B"/>
    <w:multiLevelType w:val="hybridMultilevel"/>
    <w:tmpl w:val="7C2C4AC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2D0A1482"/>
    <w:multiLevelType w:val="hybridMultilevel"/>
    <w:tmpl w:val="CDF2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F6BDF"/>
    <w:multiLevelType w:val="hybridMultilevel"/>
    <w:tmpl w:val="4232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423A2"/>
    <w:multiLevelType w:val="hybridMultilevel"/>
    <w:tmpl w:val="539025D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501744F9"/>
    <w:multiLevelType w:val="hybridMultilevel"/>
    <w:tmpl w:val="C3422F54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0">
    <w:nsid w:val="5DCA5AC1"/>
    <w:multiLevelType w:val="hybridMultilevel"/>
    <w:tmpl w:val="B3B4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C7EDA"/>
    <w:multiLevelType w:val="hybridMultilevel"/>
    <w:tmpl w:val="6EE8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566C9"/>
    <w:multiLevelType w:val="hybridMultilevel"/>
    <w:tmpl w:val="1438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841635"/>
    <w:multiLevelType w:val="hybridMultilevel"/>
    <w:tmpl w:val="3D1E0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E50376"/>
    <w:multiLevelType w:val="hybridMultilevel"/>
    <w:tmpl w:val="0742C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14"/>
  </w:num>
  <w:num w:numId="7">
    <w:abstractNumId w:val="11"/>
  </w:num>
  <w:num w:numId="8">
    <w:abstractNumId w:val="3"/>
  </w:num>
  <w:num w:numId="9">
    <w:abstractNumId w:val="8"/>
  </w:num>
  <w:num w:numId="10">
    <w:abstractNumId w:val="13"/>
  </w:num>
  <w:num w:numId="11">
    <w:abstractNumId w:val="5"/>
  </w:num>
  <w:num w:numId="12">
    <w:abstractNumId w:val="7"/>
  </w:num>
  <w:num w:numId="13">
    <w:abstractNumId w:val="2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35"/>
    <w:rsid w:val="000B45A2"/>
    <w:rsid w:val="000F0E78"/>
    <w:rsid w:val="00190F5A"/>
    <w:rsid w:val="001D5478"/>
    <w:rsid w:val="00231BB7"/>
    <w:rsid w:val="002F7935"/>
    <w:rsid w:val="003756C0"/>
    <w:rsid w:val="00384702"/>
    <w:rsid w:val="004433A3"/>
    <w:rsid w:val="005C18DA"/>
    <w:rsid w:val="005F28F3"/>
    <w:rsid w:val="00626C4F"/>
    <w:rsid w:val="00721190"/>
    <w:rsid w:val="007B5E92"/>
    <w:rsid w:val="007F79F9"/>
    <w:rsid w:val="00995B23"/>
    <w:rsid w:val="009C76C4"/>
    <w:rsid w:val="00A00FD4"/>
    <w:rsid w:val="00AB66B9"/>
    <w:rsid w:val="00B14EFE"/>
    <w:rsid w:val="00E765A6"/>
    <w:rsid w:val="00F23C26"/>
    <w:rsid w:val="00FA1A32"/>
    <w:rsid w:val="00FB09D0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070D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793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E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793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E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231</Words>
  <Characters>1320</Characters>
  <Application>Microsoft Macintosh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 2</dc:creator>
  <cp:keywords/>
  <dc:description/>
  <cp:lastModifiedBy>MacBook Air 2</cp:lastModifiedBy>
  <cp:revision>5</cp:revision>
  <cp:lastPrinted>2017-06-08T14:32:00Z</cp:lastPrinted>
  <dcterms:created xsi:type="dcterms:W3CDTF">2017-06-08T15:13:00Z</dcterms:created>
  <dcterms:modified xsi:type="dcterms:W3CDTF">2017-06-12T19:51:00Z</dcterms:modified>
</cp:coreProperties>
</file>